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AB" w:rsidRDefault="003A6D03" w:rsidP="0025628A">
      <w:pPr>
        <w:pStyle w:val="NormalWeb"/>
        <w:jc w:val="both"/>
        <w:rPr>
          <w:rStyle w:val="apple-converted-space"/>
          <w:rFonts w:ascii="Helvetica" w:hAnsi="Helvetica" w:cs="Helvetica"/>
          <w:b/>
          <w:color w:val="1D2129"/>
          <w:sz w:val="21"/>
          <w:szCs w:val="21"/>
          <w:u w:val="single"/>
        </w:rPr>
      </w:pPr>
      <w:r>
        <w:rPr>
          <w:rStyle w:val="apple-converted-space"/>
          <w:rFonts w:ascii="Helvetica" w:hAnsi="Helvetica" w:cs="Helvetica"/>
          <w:color w:val="1D2129"/>
          <w:sz w:val="21"/>
          <w:szCs w:val="21"/>
        </w:rPr>
        <w:t xml:space="preserve">               </w:t>
      </w:r>
      <w:r w:rsidR="00E67283">
        <w:rPr>
          <w:rStyle w:val="apple-converted-space"/>
          <w:rFonts w:ascii="Helvetica" w:hAnsi="Helvetica" w:cs="Helvetica"/>
          <w:color w:val="1D2129"/>
          <w:sz w:val="21"/>
          <w:szCs w:val="21"/>
        </w:rPr>
        <w:t xml:space="preserve">                       </w:t>
      </w:r>
      <w:r w:rsidR="00767649">
        <w:rPr>
          <w:rStyle w:val="apple-converted-space"/>
          <w:rFonts w:ascii="Helvetica" w:hAnsi="Helvetica" w:cs="Helvetica"/>
          <w:b/>
          <w:color w:val="1D2129"/>
          <w:sz w:val="21"/>
          <w:szCs w:val="21"/>
          <w:u w:val="single"/>
        </w:rPr>
        <w:t>NOTA  DE  PRENSA  / N°196</w:t>
      </w:r>
      <w:r w:rsidR="00C3737D">
        <w:rPr>
          <w:rStyle w:val="apple-converted-space"/>
          <w:rFonts w:ascii="Helvetica" w:hAnsi="Helvetica" w:cs="Helvetica"/>
          <w:b/>
          <w:color w:val="1D2129"/>
          <w:sz w:val="21"/>
          <w:szCs w:val="21"/>
          <w:u w:val="single"/>
        </w:rPr>
        <w:t>/</w:t>
      </w:r>
      <w:r w:rsidR="0025628A">
        <w:rPr>
          <w:rStyle w:val="apple-converted-space"/>
          <w:rFonts w:ascii="Helvetica" w:hAnsi="Helvetica" w:cs="Helvetica"/>
          <w:b/>
          <w:color w:val="1D2129"/>
          <w:sz w:val="21"/>
          <w:szCs w:val="21"/>
          <w:u w:val="single"/>
        </w:rPr>
        <w:t>RR.PP/DREC-2018</w:t>
      </w:r>
      <w:r w:rsidR="000C1867">
        <w:rPr>
          <w:rStyle w:val="apple-converted-space"/>
          <w:rFonts w:ascii="Helvetica" w:hAnsi="Helvetica" w:cs="Helvetica"/>
          <w:b/>
          <w:color w:val="1D2129"/>
          <w:sz w:val="21"/>
          <w:szCs w:val="21"/>
          <w:u w:val="single"/>
        </w:rPr>
        <w:t>.-</w:t>
      </w:r>
    </w:p>
    <w:p w:rsidR="00A6436F" w:rsidRDefault="008965B3" w:rsidP="0025628A">
      <w:pPr>
        <w:pStyle w:val="NormalWeb"/>
        <w:jc w:val="both"/>
        <w:rPr>
          <w:rStyle w:val="apple-converted-space"/>
          <w:rFonts w:ascii="Helvetica" w:hAnsi="Helvetica" w:cs="Helvetica"/>
          <w:b/>
          <w:color w:val="1D2129"/>
          <w:sz w:val="21"/>
          <w:szCs w:val="21"/>
          <w:u w:val="single"/>
        </w:rPr>
      </w:pPr>
      <w:r>
        <w:rPr>
          <w:rStyle w:val="apple-converted-space"/>
          <w:rFonts w:ascii="Helvetica" w:hAnsi="Helvetica" w:cs="Helvetica"/>
          <w:b/>
          <w:color w:val="1D2129"/>
          <w:sz w:val="21"/>
          <w:szCs w:val="21"/>
          <w:u w:val="single"/>
        </w:rPr>
        <w:t>COLEGIO DE ALTO RENDIMIENTO CUSCO INICIO PROCESO DE ADMISIÓN 2019 INSCRIPCIONES SE  RECIBIRÁN HASTA EL 23 DE  ENERO.-</w:t>
      </w:r>
    </w:p>
    <w:p w:rsidR="00C06B33" w:rsidRPr="008965B3" w:rsidRDefault="00014E37" w:rsidP="0025628A">
      <w:pPr>
        <w:pStyle w:val="NormalWeb"/>
        <w:jc w:val="both"/>
        <w:rPr>
          <w:rStyle w:val="apple-converted-space"/>
          <w:color w:val="1D2129"/>
          <w:sz w:val="22"/>
          <w:szCs w:val="22"/>
        </w:rPr>
      </w:pPr>
      <w:r>
        <w:rPr>
          <w:rStyle w:val="apple-converted-space"/>
          <w:rFonts w:ascii="Helvetica" w:hAnsi="Helvetica" w:cs="Helvetica"/>
          <w:color w:val="1D2129"/>
          <w:sz w:val="21"/>
          <w:szCs w:val="21"/>
        </w:rPr>
        <w:tab/>
      </w:r>
      <w:r w:rsidRPr="008965B3">
        <w:rPr>
          <w:rStyle w:val="apple-converted-space"/>
          <w:color w:val="1D2129"/>
          <w:sz w:val="22"/>
          <w:szCs w:val="22"/>
        </w:rPr>
        <w:t>La Dirección Regional de Educación en cumplimento al convenio de Cooperación Interinstitucional  firmado entre el Gobierno Regional del Cusco y el Ministerio de Educación</w:t>
      </w:r>
      <w:r w:rsidR="00C06B33" w:rsidRPr="008965B3">
        <w:rPr>
          <w:rStyle w:val="apple-converted-space"/>
          <w:color w:val="1D2129"/>
          <w:sz w:val="22"/>
          <w:szCs w:val="22"/>
        </w:rPr>
        <w:t xml:space="preserve">  mediante el cual se acordó crear el Colegio de Alto Rendimiento en nuestra región, reconocido con R.D Nº1908</w:t>
      </w:r>
      <w:proofErr w:type="gramStart"/>
      <w:r w:rsidR="007F17AD" w:rsidRPr="008965B3">
        <w:rPr>
          <w:rStyle w:val="apple-converted-space"/>
          <w:color w:val="1D2129"/>
          <w:sz w:val="22"/>
          <w:szCs w:val="22"/>
        </w:rPr>
        <w:t>,en</w:t>
      </w:r>
      <w:proofErr w:type="gramEnd"/>
      <w:r w:rsidR="00C06B33" w:rsidRPr="008965B3">
        <w:rPr>
          <w:rStyle w:val="apple-converted-space"/>
          <w:color w:val="1D2129"/>
          <w:sz w:val="22"/>
          <w:szCs w:val="22"/>
        </w:rPr>
        <w:t xml:space="preserve"> ese sentido hacen la convocatoria pública para su proceso de admisión 2019 a dicho Institución  Educativa cuya fecha límite vence este 23 de Enero próximo.</w:t>
      </w:r>
    </w:p>
    <w:p w:rsidR="007F17AD" w:rsidRPr="008965B3" w:rsidRDefault="00C06B33" w:rsidP="0025628A">
      <w:pPr>
        <w:pStyle w:val="NormalWeb"/>
        <w:jc w:val="both"/>
        <w:rPr>
          <w:rStyle w:val="apple-converted-space"/>
          <w:color w:val="1D2129"/>
          <w:sz w:val="22"/>
          <w:szCs w:val="22"/>
        </w:rPr>
      </w:pPr>
      <w:r w:rsidRPr="008965B3">
        <w:rPr>
          <w:rStyle w:val="apple-converted-space"/>
          <w:color w:val="1D2129"/>
          <w:sz w:val="22"/>
          <w:szCs w:val="22"/>
        </w:rPr>
        <w:tab/>
      </w:r>
      <w:r w:rsidR="007F17AD" w:rsidRPr="008965B3">
        <w:rPr>
          <w:rStyle w:val="apple-converted-space"/>
          <w:color w:val="1D2129"/>
          <w:sz w:val="22"/>
          <w:szCs w:val="22"/>
        </w:rPr>
        <w:t xml:space="preserve">Para el proceso único de admisión 2019,los postulantes deberán de acreditar los siguientes requisitos: Tener nacionalidad o residencia Peruana, Haber concluido el primero y segundo grado de educación secundaria en una Institución Educativa Pública de Educación Básica </w:t>
      </w:r>
      <w:proofErr w:type="spellStart"/>
      <w:r w:rsidR="007F17AD" w:rsidRPr="008965B3">
        <w:rPr>
          <w:rStyle w:val="apple-converted-space"/>
          <w:color w:val="1D2129"/>
          <w:sz w:val="22"/>
          <w:szCs w:val="22"/>
        </w:rPr>
        <w:t>Regular,Haber</w:t>
      </w:r>
      <w:proofErr w:type="spellEnd"/>
      <w:r w:rsidR="007F17AD" w:rsidRPr="008965B3">
        <w:rPr>
          <w:rStyle w:val="apple-converted-space"/>
          <w:color w:val="1D2129"/>
          <w:sz w:val="22"/>
          <w:szCs w:val="22"/>
        </w:rPr>
        <w:t xml:space="preserve"> ocupado uno de los diez primeros puestos en el 2º grado de educación secundaria en el año 2018 o haber obtenido uno de los cinco primeros puestos en concursos convocados a nivel nacional por el MINEDU entre los años 2017 y 2018 ,tener una calificación promedio anual mayor o igual a 15,00 la cual debe de ser expresada incluyendo las fracciones decimales, al concluir el 2º grado de secundaria.</w:t>
      </w:r>
    </w:p>
    <w:p w:rsidR="005F0CA6" w:rsidRPr="008965B3" w:rsidRDefault="007F17AD" w:rsidP="0025628A">
      <w:pPr>
        <w:pStyle w:val="NormalWeb"/>
        <w:jc w:val="both"/>
        <w:rPr>
          <w:rStyle w:val="apple-converted-space"/>
          <w:color w:val="1D2129"/>
          <w:sz w:val="22"/>
          <w:szCs w:val="22"/>
        </w:rPr>
      </w:pPr>
      <w:r w:rsidRPr="008965B3">
        <w:rPr>
          <w:rStyle w:val="apple-converted-space"/>
          <w:color w:val="1D2129"/>
          <w:sz w:val="22"/>
          <w:szCs w:val="22"/>
        </w:rPr>
        <w:tab/>
      </w:r>
      <w:r w:rsidR="005F0CA6" w:rsidRPr="008965B3">
        <w:rPr>
          <w:rStyle w:val="apple-converted-space"/>
          <w:color w:val="1D2129"/>
          <w:sz w:val="22"/>
          <w:szCs w:val="22"/>
        </w:rPr>
        <w:t>De la misma manera,</w:t>
      </w:r>
      <w:r w:rsidR="008A2848">
        <w:rPr>
          <w:rStyle w:val="apple-converted-space"/>
          <w:color w:val="1D2129"/>
          <w:sz w:val="22"/>
          <w:szCs w:val="22"/>
        </w:rPr>
        <w:t xml:space="preserve"> </w:t>
      </w:r>
      <w:r w:rsidR="005F0CA6" w:rsidRPr="008965B3">
        <w:rPr>
          <w:rStyle w:val="apple-converted-space"/>
          <w:color w:val="1D2129"/>
          <w:sz w:val="22"/>
          <w:szCs w:val="22"/>
        </w:rPr>
        <w:t>los postulantes deberán de tener como máximo 15 años cumplidos hasta el 31 de Marzo del 2019</w:t>
      </w:r>
      <w:r w:rsidR="008A2848" w:rsidRPr="008965B3">
        <w:rPr>
          <w:rStyle w:val="apple-converted-space"/>
          <w:color w:val="1D2129"/>
          <w:sz w:val="22"/>
          <w:szCs w:val="22"/>
        </w:rPr>
        <w:t>, contar</w:t>
      </w:r>
      <w:r w:rsidR="005F0CA6" w:rsidRPr="008965B3">
        <w:rPr>
          <w:rStyle w:val="apple-converted-space"/>
          <w:color w:val="1D2129"/>
          <w:sz w:val="22"/>
          <w:szCs w:val="22"/>
        </w:rPr>
        <w:t xml:space="preserve"> con la autorización escrita de los padres de </w:t>
      </w:r>
      <w:r w:rsidR="008A2848" w:rsidRPr="008965B3">
        <w:rPr>
          <w:rStyle w:val="apple-converted-space"/>
          <w:color w:val="1D2129"/>
          <w:sz w:val="22"/>
          <w:szCs w:val="22"/>
        </w:rPr>
        <w:t>familia,</w:t>
      </w:r>
      <w:r w:rsidR="005F0CA6" w:rsidRPr="008965B3">
        <w:rPr>
          <w:rStyle w:val="apple-converted-space"/>
          <w:color w:val="1D2129"/>
          <w:sz w:val="22"/>
          <w:szCs w:val="22"/>
        </w:rPr>
        <w:t xml:space="preserve"> tutor legal o apoderado (debidamente acreditado) para postular a un COAR.</w:t>
      </w:r>
      <w:r w:rsidR="008A2848">
        <w:rPr>
          <w:rStyle w:val="apple-converted-space"/>
          <w:color w:val="1D2129"/>
          <w:sz w:val="22"/>
          <w:szCs w:val="22"/>
        </w:rPr>
        <w:t xml:space="preserve"> </w:t>
      </w:r>
      <w:r w:rsidR="005F0CA6" w:rsidRPr="008965B3">
        <w:rPr>
          <w:rStyle w:val="apple-converted-space"/>
          <w:color w:val="1D2129"/>
          <w:sz w:val="22"/>
          <w:szCs w:val="22"/>
        </w:rPr>
        <w:t>Por lo tanto el COAR atiende escolares de desempeño sobresaliente de tercero,</w:t>
      </w:r>
      <w:r w:rsidR="008A2848">
        <w:rPr>
          <w:rStyle w:val="apple-converted-space"/>
          <w:color w:val="1D2129"/>
          <w:sz w:val="22"/>
          <w:szCs w:val="22"/>
        </w:rPr>
        <w:t xml:space="preserve"> </w:t>
      </w:r>
      <w:r w:rsidR="005F0CA6" w:rsidRPr="008965B3">
        <w:rPr>
          <w:rStyle w:val="apple-converted-space"/>
          <w:color w:val="1D2129"/>
          <w:sz w:val="22"/>
          <w:szCs w:val="22"/>
        </w:rPr>
        <w:t>cuarto,</w:t>
      </w:r>
      <w:r w:rsidR="008A2848">
        <w:rPr>
          <w:rStyle w:val="apple-converted-space"/>
          <w:color w:val="1D2129"/>
          <w:sz w:val="22"/>
          <w:szCs w:val="22"/>
        </w:rPr>
        <w:t xml:space="preserve"> </w:t>
      </w:r>
      <w:r w:rsidR="005F0CA6" w:rsidRPr="008965B3">
        <w:rPr>
          <w:rStyle w:val="apple-converted-space"/>
          <w:color w:val="1D2129"/>
          <w:sz w:val="22"/>
          <w:szCs w:val="22"/>
        </w:rPr>
        <w:t>quinto de secundaria y para este proceso  de admisión ofrece 100 vacantes.</w:t>
      </w:r>
    </w:p>
    <w:p w:rsidR="00D62560" w:rsidRPr="008965B3" w:rsidRDefault="005F0CA6" w:rsidP="0025628A">
      <w:pPr>
        <w:pStyle w:val="NormalWeb"/>
        <w:jc w:val="both"/>
        <w:rPr>
          <w:rStyle w:val="apple-converted-space"/>
          <w:color w:val="1D2129"/>
          <w:sz w:val="22"/>
          <w:szCs w:val="22"/>
        </w:rPr>
      </w:pPr>
      <w:r w:rsidRPr="008965B3">
        <w:rPr>
          <w:rStyle w:val="apple-converted-space"/>
          <w:color w:val="1D2129"/>
          <w:sz w:val="22"/>
          <w:szCs w:val="22"/>
        </w:rPr>
        <w:tab/>
      </w:r>
      <w:r w:rsidR="00D62560" w:rsidRPr="008965B3">
        <w:rPr>
          <w:rStyle w:val="apple-converted-space"/>
          <w:color w:val="1D2129"/>
          <w:sz w:val="22"/>
          <w:szCs w:val="22"/>
        </w:rPr>
        <w:t xml:space="preserve">Es importante dar a conocer que el proceso de inscripción  consta de cuatro pasos obligatorios  que </w:t>
      </w:r>
      <w:r w:rsidR="00A539EA" w:rsidRPr="008965B3">
        <w:rPr>
          <w:rStyle w:val="apple-converted-space"/>
          <w:color w:val="1D2129"/>
          <w:sz w:val="22"/>
          <w:szCs w:val="22"/>
        </w:rPr>
        <w:t>son:</w:t>
      </w:r>
    </w:p>
    <w:p w:rsidR="00A539EA" w:rsidRPr="008965B3" w:rsidRDefault="00D62560" w:rsidP="0025628A">
      <w:pPr>
        <w:pStyle w:val="NormalWeb"/>
        <w:jc w:val="both"/>
        <w:rPr>
          <w:rStyle w:val="apple-converted-space"/>
          <w:color w:val="1D2129"/>
          <w:sz w:val="22"/>
          <w:szCs w:val="22"/>
        </w:rPr>
      </w:pPr>
      <w:r w:rsidRPr="008965B3">
        <w:rPr>
          <w:rStyle w:val="apple-converted-space"/>
          <w:color w:val="1D2129"/>
          <w:sz w:val="22"/>
          <w:szCs w:val="22"/>
        </w:rPr>
        <w:t xml:space="preserve">1.-El Director </w:t>
      </w:r>
      <w:r w:rsidR="00A539EA" w:rsidRPr="008965B3">
        <w:rPr>
          <w:rStyle w:val="apple-converted-space"/>
          <w:color w:val="1D2129"/>
          <w:sz w:val="22"/>
          <w:szCs w:val="22"/>
        </w:rPr>
        <w:t xml:space="preserve">(a) de la Institución  Educativa convoca a la comisión de Admisión (integrada por el Director de la I.E y dos profesores de educación secundaria) con el fin de suscribir un acta de sesión en la que se deja constancia de que se ha cumplido con convocar al Proceso único de </w:t>
      </w:r>
      <w:r w:rsidR="008A2848" w:rsidRPr="008965B3">
        <w:rPr>
          <w:rStyle w:val="apple-converted-space"/>
          <w:color w:val="1D2129"/>
          <w:sz w:val="22"/>
          <w:szCs w:val="22"/>
        </w:rPr>
        <w:t>Admisión</w:t>
      </w:r>
      <w:r w:rsidR="00A539EA" w:rsidRPr="008965B3">
        <w:rPr>
          <w:rStyle w:val="apple-converted-space"/>
          <w:color w:val="1D2129"/>
          <w:sz w:val="22"/>
          <w:szCs w:val="22"/>
        </w:rPr>
        <w:t xml:space="preserve"> COAR,</w:t>
      </w:r>
      <w:r w:rsidR="008A2848">
        <w:rPr>
          <w:rStyle w:val="apple-converted-space"/>
          <w:color w:val="1D2129"/>
          <w:sz w:val="22"/>
          <w:szCs w:val="22"/>
        </w:rPr>
        <w:t xml:space="preserve"> </w:t>
      </w:r>
      <w:r w:rsidR="00A539EA" w:rsidRPr="008965B3">
        <w:rPr>
          <w:rStyle w:val="apple-converted-space"/>
          <w:color w:val="1D2129"/>
          <w:sz w:val="22"/>
          <w:szCs w:val="22"/>
        </w:rPr>
        <w:t>consignando el listado de los postulantes.</w:t>
      </w:r>
    </w:p>
    <w:p w:rsidR="00730A6C" w:rsidRPr="008965B3" w:rsidRDefault="00A539EA" w:rsidP="0025628A">
      <w:pPr>
        <w:pStyle w:val="NormalWeb"/>
        <w:jc w:val="both"/>
        <w:rPr>
          <w:rStyle w:val="apple-converted-space"/>
          <w:color w:val="1D2129"/>
          <w:sz w:val="22"/>
          <w:szCs w:val="22"/>
        </w:rPr>
      </w:pPr>
      <w:r w:rsidRPr="008965B3">
        <w:rPr>
          <w:rStyle w:val="apple-converted-space"/>
          <w:color w:val="1D2129"/>
          <w:sz w:val="22"/>
          <w:szCs w:val="22"/>
        </w:rPr>
        <w:t>2.-  El Director</w:t>
      </w:r>
      <w:r w:rsidR="00730A6C" w:rsidRPr="008965B3">
        <w:rPr>
          <w:rStyle w:val="apple-converted-space"/>
          <w:color w:val="1D2129"/>
          <w:sz w:val="22"/>
          <w:szCs w:val="22"/>
        </w:rPr>
        <w:t>(a)</w:t>
      </w:r>
      <w:r w:rsidRPr="008965B3">
        <w:rPr>
          <w:rStyle w:val="apple-converted-space"/>
          <w:color w:val="1D2129"/>
          <w:sz w:val="22"/>
          <w:szCs w:val="22"/>
        </w:rPr>
        <w:t xml:space="preserve"> de la I.E recibirá las fichas de inscripción de los estudiantes de la I.E que decidan postular al COAR,</w:t>
      </w:r>
      <w:r w:rsidR="008A2848">
        <w:rPr>
          <w:rStyle w:val="apple-converted-space"/>
          <w:color w:val="1D2129"/>
          <w:sz w:val="22"/>
          <w:szCs w:val="22"/>
        </w:rPr>
        <w:t xml:space="preserve"> </w:t>
      </w:r>
      <w:bookmarkStart w:id="0" w:name="_GoBack"/>
      <w:bookmarkEnd w:id="0"/>
      <w:r w:rsidRPr="008965B3">
        <w:rPr>
          <w:rStyle w:val="apple-converted-space"/>
          <w:color w:val="1D2129"/>
          <w:sz w:val="22"/>
          <w:szCs w:val="22"/>
        </w:rPr>
        <w:t xml:space="preserve">correctamente llenadas y firmadas por el padre, madre, tutor legal o </w:t>
      </w:r>
      <w:r w:rsidR="00730A6C" w:rsidRPr="008965B3">
        <w:rPr>
          <w:rStyle w:val="apple-converted-space"/>
          <w:color w:val="1D2129"/>
          <w:sz w:val="22"/>
          <w:szCs w:val="22"/>
        </w:rPr>
        <w:t>apoderado, incluyendo</w:t>
      </w:r>
      <w:r w:rsidRPr="008965B3">
        <w:rPr>
          <w:rStyle w:val="apple-converted-space"/>
          <w:color w:val="1D2129"/>
          <w:sz w:val="22"/>
          <w:szCs w:val="22"/>
        </w:rPr>
        <w:t xml:space="preserve"> una copia </w:t>
      </w:r>
      <w:r w:rsidR="00730A6C" w:rsidRPr="008965B3">
        <w:rPr>
          <w:rStyle w:val="apple-converted-space"/>
          <w:color w:val="1D2129"/>
          <w:sz w:val="22"/>
          <w:szCs w:val="22"/>
        </w:rPr>
        <w:t xml:space="preserve">del DNI o carnet de extranjería del </w:t>
      </w:r>
      <w:proofErr w:type="gramStart"/>
      <w:r w:rsidR="00730A6C" w:rsidRPr="008965B3">
        <w:rPr>
          <w:rStyle w:val="apple-converted-space"/>
          <w:color w:val="1D2129"/>
          <w:sz w:val="22"/>
          <w:szCs w:val="22"/>
        </w:rPr>
        <w:t>postulante .</w:t>
      </w:r>
      <w:proofErr w:type="gramEnd"/>
    </w:p>
    <w:p w:rsidR="00730A6C" w:rsidRPr="008965B3" w:rsidRDefault="00730A6C" w:rsidP="0025628A">
      <w:pPr>
        <w:pStyle w:val="NormalWeb"/>
        <w:jc w:val="both"/>
        <w:rPr>
          <w:rStyle w:val="apple-converted-space"/>
          <w:color w:val="1D2129"/>
          <w:sz w:val="22"/>
          <w:szCs w:val="22"/>
        </w:rPr>
      </w:pPr>
      <w:r w:rsidRPr="008965B3">
        <w:rPr>
          <w:rStyle w:val="apple-converted-space"/>
          <w:color w:val="1D2129"/>
          <w:sz w:val="22"/>
          <w:szCs w:val="22"/>
        </w:rPr>
        <w:t>3.-El Director(a) de la I.E adjuntara s los documentos mencionados, el acta de sesión que acredita el promedio igual o mayor a 15,00 y su ubicación entre los diez primeros puestos del segundo grado de secundaria en el año 2018 o en su defecto el Director de la I.E adjuntará el acta de sesión que acredita haber obtenido uno de los cinco primeros puestos convocados a nivel nacional por el Ministerio de Educación entre los años 2017 y 2018.</w:t>
      </w:r>
    </w:p>
    <w:p w:rsidR="006D3299" w:rsidRPr="008965B3" w:rsidRDefault="00730A6C" w:rsidP="0025628A">
      <w:pPr>
        <w:pStyle w:val="NormalWeb"/>
        <w:jc w:val="both"/>
        <w:rPr>
          <w:rStyle w:val="apple-converted-space"/>
          <w:color w:val="1D2129"/>
          <w:sz w:val="22"/>
          <w:szCs w:val="22"/>
        </w:rPr>
      </w:pPr>
      <w:r w:rsidRPr="008965B3">
        <w:rPr>
          <w:rStyle w:val="apple-converted-space"/>
          <w:color w:val="1D2129"/>
          <w:sz w:val="22"/>
          <w:szCs w:val="22"/>
        </w:rPr>
        <w:lastRenderedPageBreak/>
        <w:t>4.-Finalmente el Director(a) de la I.E entregara los expedientes de los, postulantes a la UGEL d</w:t>
      </w:r>
      <w:r w:rsidR="006D3299" w:rsidRPr="008965B3">
        <w:rPr>
          <w:rStyle w:val="apple-converted-space"/>
          <w:color w:val="1D2129"/>
          <w:sz w:val="22"/>
          <w:szCs w:val="22"/>
        </w:rPr>
        <w:t>onde pertenece la I.E de origen, siendo el especialista de la UGEL el encargado de revisar la documentación para realizar la inscripción.</w:t>
      </w:r>
    </w:p>
    <w:p w:rsidR="00C06B33" w:rsidRPr="008965B3" w:rsidRDefault="006D3299" w:rsidP="0025628A">
      <w:pPr>
        <w:pStyle w:val="NormalWeb"/>
        <w:jc w:val="both"/>
        <w:rPr>
          <w:rStyle w:val="apple-converted-space"/>
          <w:color w:val="1D2129"/>
          <w:sz w:val="22"/>
          <w:szCs w:val="22"/>
        </w:rPr>
      </w:pPr>
      <w:r w:rsidRPr="008965B3">
        <w:rPr>
          <w:rStyle w:val="apple-converted-space"/>
          <w:color w:val="1D2129"/>
          <w:sz w:val="22"/>
          <w:szCs w:val="22"/>
        </w:rPr>
        <w:tab/>
      </w:r>
      <w:r w:rsidR="00767649" w:rsidRPr="008965B3">
        <w:rPr>
          <w:rStyle w:val="apple-converted-space"/>
          <w:color w:val="1D2129"/>
          <w:sz w:val="22"/>
          <w:szCs w:val="22"/>
        </w:rPr>
        <w:t xml:space="preserve">Cualquier inquietud o duda  de  igual manera podrán efectuarlo al teléfono (511) 615-5800 de lunes a viernes de 8:30 </w:t>
      </w:r>
      <w:proofErr w:type="spellStart"/>
      <w:r w:rsidR="00767649" w:rsidRPr="008965B3">
        <w:rPr>
          <w:rStyle w:val="apple-converted-space"/>
          <w:color w:val="1D2129"/>
          <w:sz w:val="22"/>
          <w:szCs w:val="22"/>
        </w:rPr>
        <w:t>a.m</w:t>
      </w:r>
      <w:proofErr w:type="spellEnd"/>
      <w:r w:rsidR="00767649" w:rsidRPr="008965B3">
        <w:rPr>
          <w:rStyle w:val="apple-converted-space"/>
          <w:color w:val="1D2129"/>
          <w:sz w:val="22"/>
          <w:szCs w:val="22"/>
        </w:rPr>
        <w:t xml:space="preserve"> a 5:00 </w:t>
      </w:r>
      <w:proofErr w:type="spellStart"/>
      <w:r w:rsidR="00767649" w:rsidRPr="008965B3">
        <w:rPr>
          <w:rStyle w:val="apple-converted-space"/>
          <w:color w:val="1D2129"/>
          <w:sz w:val="22"/>
          <w:szCs w:val="22"/>
        </w:rPr>
        <w:t>p.m</w:t>
      </w:r>
      <w:proofErr w:type="spellEnd"/>
      <w:r w:rsidR="00767649" w:rsidRPr="008965B3">
        <w:rPr>
          <w:rStyle w:val="apple-converted-space"/>
          <w:color w:val="1D2129"/>
          <w:sz w:val="22"/>
          <w:szCs w:val="22"/>
        </w:rPr>
        <w:t xml:space="preserve"> al correo </w:t>
      </w:r>
      <w:hyperlink r:id="rId6" w:history="1">
        <w:r w:rsidR="00767649" w:rsidRPr="008965B3">
          <w:rPr>
            <w:rStyle w:val="Hipervnculo"/>
            <w:sz w:val="22"/>
            <w:szCs w:val="22"/>
          </w:rPr>
          <w:t>consultascoar@minedu.gob</w:t>
        </w:r>
      </w:hyperlink>
      <w:r w:rsidR="00767649" w:rsidRPr="008965B3">
        <w:rPr>
          <w:rStyle w:val="apple-converted-space"/>
          <w:color w:val="1D2129"/>
          <w:sz w:val="22"/>
          <w:szCs w:val="22"/>
        </w:rPr>
        <w:t xml:space="preserve"> o en la Dirección Regional de Educación (Oficina de Educación Secundaria) en las 14 UGELS  de la Región Cusco y en el COAR ubicado en el distrito de Pucyura, provincia de Anta o llamar al teléfono 956433328.   </w:t>
      </w:r>
      <w:r w:rsidR="00730A6C" w:rsidRPr="008965B3">
        <w:rPr>
          <w:rStyle w:val="apple-converted-space"/>
          <w:color w:val="1D2129"/>
          <w:sz w:val="22"/>
          <w:szCs w:val="22"/>
        </w:rPr>
        <w:t xml:space="preserve">  </w:t>
      </w:r>
    </w:p>
    <w:p w:rsidR="008965B3" w:rsidRPr="00E90530" w:rsidRDefault="00C06B33" w:rsidP="008965B3">
      <w:pPr>
        <w:pStyle w:val="NormalWeb"/>
        <w:spacing w:before="0" w:beforeAutospacing="0" w:after="0" w:afterAutospacing="0"/>
        <w:jc w:val="both"/>
        <w:rPr>
          <w:rStyle w:val="apple-converted-space"/>
          <w:rFonts w:ascii="Helvetica" w:hAnsi="Helvetica" w:cs="Helvetica"/>
          <w:b/>
          <w:color w:val="1D2129"/>
          <w:sz w:val="21"/>
          <w:szCs w:val="21"/>
        </w:rPr>
      </w:pPr>
      <w:r>
        <w:rPr>
          <w:rStyle w:val="apple-converted-space"/>
          <w:rFonts w:ascii="Helvetica" w:hAnsi="Helvetica" w:cs="Helvetica"/>
          <w:color w:val="1D2129"/>
          <w:sz w:val="21"/>
          <w:szCs w:val="21"/>
        </w:rPr>
        <w:tab/>
        <w:t xml:space="preserve">   </w:t>
      </w:r>
      <w:r w:rsidR="00014E37">
        <w:rPr>
          <w:rStyle w:val="apple-converted-space"/>
          <w:rFonts w:ascii="Helvetica" w:hAnsi="Helvetica" w:cs="Helvetica"/>
          <w:color w:val="1D2129"/>
          <w:sz w:val="21"/>
          <w:szCs w:val="21"/>
        </w:rPr>
        <w:t xml:space="preserve">   </w:t>
      </w:r>
      <w:r w:rsidR="008965B3">
        <w:rPr>
          <w:rStyle w:val="apple-converted-space"/>
          <w:rFonts w:ascii="Helvetica" w:hAnsi="Helvetica" w:cs="Helvetica"/>
          <w:color w:val="1D2129"/>
          <w:sz w:val="21"/>
          <w:szCs w:val="21"/>
        </w:rPr>
        <w:t xml:space="preserve">                                               </w:t>
      </w:r>
      <w:r w:rsidR="008965B3">
        <w:rPr>
          <w:rStyle w:val="apple-converted-space"/>
          <w:rFonts w:ascii="Helvetica" w:hAnsi="Helvetica" w:cs="Helvetica"/>
          <w:b/>
          <w:color w:val="1D2129"/>
          <w:sz w:val="21"/>
          <w:szCs w:val="21"/>
        </w:rPr>
        <w:t>CUSCO, MARTES 05 DE NOVIEMBRE   DEL 2018</w:t>
      </w:r>
      <w:r w:rsidR="008965B3" w:rsidRPr="00E90530">
        <w:rPr>
          <w:rStyle w:val="apple-converted-space"/>
          <w:rFonts w:ascii="Helvetica" w:hAnsi="Helvetica" w:cs="Helvetica"/>
          <w:b/>
          <w:color w:val="1D2129"/>
          <w:sz w:val="21"/>
          <w:szCs w:val="21"/>
        </w:rPr>
        <w:t>.</w:t>
      </w:r>
    </w:p>
    <w:p w:rsidR="008965B3" w:rsidRDefault="008965B3" w:rsidP="008965B3">
      <w:pPr>
        <w:pStyle w:val="NormalWeb"/>
        <w:spacing w:before="0" w:beforeAutospacing="0" w:after="0" w:afterAutospacing="0"/>
        <w:jc w:val="both"/>
        <w:rPr>
          <w:rStyle w:val="apple-converted-space"/>
          <w:rFonts w:ascii="Helvetica" w:hAnsi="Helvetica" w:cs="Helvetica"/>
          <w:color w:val="1D2129"/>
          <w:sz w:val="21"/>
          <w:szCs w:val="21"/>
        </w:rPr>
      </w:pPr>
    </w:p>
    <w:p w:rsidR="008965B3" w:rsidRDefault="008965B3" w:rsidP="008965B3">
      <w:pPr>
        <w:pStyle w:val="NormalWeb"/>
        <w:spacing w:before="0" w:beforeAutospacing="0" w:after="0" w:afterAutospacing="0"/>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 xml:space="preserve">                                                    </w:t>
      </w:r>
      <w:r w:rsidRPr="004042F2">
        <w:rPr>
          <w:rStyle w:val="apple-converted-space"/>
          <w:rFonts w:ascii="Helvetica" w:hAnsi="Helvetica" w:cs="Helvetica"/>
          <w:b/>
          <w:color w:val="1D2129"/>
          <w:sz w:val="21"/>
          <w:szCs w:val="21"/>
          <w:u w:val="single"/>
        </w:rPr>
        <w:t>COLEGA PERIO</w:t>
      </w:r>
      <w:r>
        <w:rPr>
          <w:rStyle w:val="apple-converted-space"/>
          <w:rFonts w:ascii="Helvetica" w:hAnsi="Helvetica" w:cs="Helvetica"/>
          <w:b/>
          <w:color w:val="1D2129"/>
          <w:sz w:val="21"/>
          <w:szCs w:val="21"/>
          <w:u w:val="single"/>
        </w:rPr>
        <w:t>DISTA RECONOCIDOS POR LA DIFUSIÓ</w:t>
      </w:r>
      <w:r w:rsidRPr="004042F2">
        <w:rPr>
          <w:rStyle w:val="apple-converted-space"/>
          <w:rFonts w:ascii="Helvetica" w:hAnsi="Helvetica" w:cs="Helvetica"/>
          <w:b/>
          <w:color w:val="1D2129"/>
          <w:sz w:val="21"/>
          <w:szCs w:val="21"/>
          <w:u w:val="single"/>
        </w:rPr>
        <w:t>N</w:t>
      </w:r>
      <w:r>
        <w:rPr>
          <w:rStyle w:val="apple-converted-space"/>
          <w:rFonts w:ascii="Helvetica" w:hAnsi="Helvetica" w:cs="Helvetica"/>
          <w:color w:val="1D2129"/>
          <w:sz w:val="21"/>
          <w:szCs w:val="21"/>
        </w:rPr>
        <w:tab/>
        <w:t xml:space="preserve"> </w:t>
      </w:r>
    </w:p>
    <w:p w:rsidR="00014E37" w:rsidRPr="00014E37" w:rsidRDefault="00014E37" w:rsidP="0025628A">
      <w:pPr>
        <w:pStyle w:val="NormalWeb"/>
        <w:jc w:val="both"/>
        <w:rPr>
          <w:rStyle w:val="apple-converted-space"/>
          <w:rFonts w:ascii="Helvetica" w:hAnsi="Helvetica" w:cs="Helvetica"/>
          <w:color w:val="1D2129"/>
          <w:sz w:val="21"/>
          <w:szCs w:val="21"/>
        </w:rPr>
      </w:pPr>
    </w:p>
    <w:p w:rsidR="00B33CC7" w:rsidRPr="00B33CC7" w:rsidRDefault="001D068B"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2"/>
          <w:szCs w:val="22"/>
        </w:rPr>
        <w:tab/>
      </w:r>
      <w:r w:rsidR="00183439">
        <w:rPr>
          <w:rStyle w:val="apple-converted-space"/>
          <w:rFonts w:ascii="Helvetica" w:hAnsi="Helvetica" w:cs="Helvetica"/>
          <w:color w:val="1D2129"/>
          <w:sz w:val="21"/>
          <w:szCs w:val="21"/>
        </w:rPr>
        <w:tab/>
      </w:r>
      <w:r w:rsidR="00B33CC7">
        <w:rPr>
          <w:rStyle w:val="apple-converted-space"/>
          <w:rFonts w:ascii="Helvetica" w:hAnsi="Helvetica" w:cs="Helvetica"/>
          <w:color w:val="1D2129"/>
          <w:sz w:val="21"/>
          <w:szCs w:val="21"/>
        </w:rPr>
        <w:t xml:space="preserve"> </w:t>
      </w:r>
    </w:p>
    <w:p w:rsidR="00D05513" w:rsidRDefault="00E1367F" w:rsidP="005554C6">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r>
    </w:p>
    <w:p w:rsidR="00D8691A" w:rsidRPr="00D8691A" w:rsidRDefault="00D8691A"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r>
    </w:p>
    <w:p w:rsidR="00D8691A" w:rsidRDefault="00D8691A" w:rsidP="0025628A">
      <w:pPr>
        <w:pStyle w:val="NormalWeb"/>
        <w:jc w:val="both"/>
        <w:rPr>
          <w:rStyle w:val="apple-converted-space"/>
          <w:rFonts w:ascii="Helvetica" w:hAnsi="Helvetica" w:cs="Helvetica"/>
          <w:b/>
          <w:color w:val="1D2129"/>
          <w:sz w:val="21"/>
          <w:szCs w:val="21"/>
          <w:u w:val="single"/>
        </w:rPr>
      </w:pPr>
    </w:p>
    <w:p w:rsidR="007D07F0" w:rsidRDefault="00634AD7" w:rsidP="00D8691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r>
      <w:r>
        <w:rPr>
          <w:rStyle w:val="apple-converted-space"/>
          <w:rFonts w:ascii="Helvetica" w:hAnsi="Helvetica" w:cs="Helvetica"/>
          <w:color w:val="1D2129"/>
          <w:sz w:val="21"/>
          <w:szCs w:val="21"/>
        </w:rPr>
        <w:tab/>
      </w:r>
    </w:p>
    <w:p w:rsidR="00634AD7" w:rsidRDefault="00634AD7"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t xml:space="preserve">  </w:t>
      </w:r>
    </w:p>
    <w:p w:rsidR="00B36532" w:rsidRPr="00B36532" w:rsidRDefault="00634AD7"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r>
      <w:r w:rsidR="00B36532">
        <w:rPr>
          <w:rStyle w:val="apple-converted-space"/>
          <w:rFonts w:ascii="Helvetica" w:hAnsi="Helvetica" w:cs="Helvetica"/>
          <w:color w:val="1D2129"/>
          <w:sz w:val="21"/>
          <w:szCs w:val="21"/>
        </w:rPr>
        <w:t xml:space="preserve">    </w:t>
      </w:r>
    </w:p>
    <w:p w:rsidR="00A24BF5" w:rsidRDefault="00DB4019"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r>
      <w:r w:rsidR="001E6E5B">
        <w:rPr>
          <w:rStyle w:val="apple-converted-space"/>
          <w:rFonts w:ascii="Helvetica" w:hAnsi="Helvetica" w:cs="Helvetica"/>
          <w:color w:val="1D2129"/>
          <w:sz w:val="21"/>
          <w:szCs w:val="21"/>
        </w:rPr>
        <w:tab/>
      </w:r>
      <w:r w:rsidR="0036768F">
        <w:rPr>
          <w:rStyle w:val="apple-converted-space"/>
          <w:rFonts w:ascii="Helvetica" w:hAnsi="Helvetica" w:cs="Helvetica"/>
          <w:color w:val="1D2129"/>
          <w:sz w:val="21"/>
          <w:szCs w:val="21"/>
        </w:rPr>
        <w:tab/>
      </w:r>
      <w:r w:rsidR="0036768F">
        <w:rPr>
          <w:rStyle w:val="apple-converted-space"/>
          <w:rFonts w:ascii="Helvetica" w:hAnsi="Helvetica" w:cs="Helvetica"/>
          <w:color w:val="1D2129"/>
          <w:sz w:val="21"/>
          <w:szCs w:val="21"/>
        </w:rPr>
        <w:tab/>
      </w:r>
      <w:r w:rsidR="00A24BF5">
        <w:rPr>
          <w:rStyle w:val="apple-converted-space"/>
          <w:rFonts w:ascii="Helvetica" w:hAnsi="Helvetica" w:cs="Helvetica"/>
          <w:color w:val="1D2129"/>
          <w:sz w:val="21"/>
          <w:szCs w:val="21"/>
        </w:rPr>
        <w:tab/>
      </w:r>
      <w:r w:rsidR="009E619F">
        <w:rPr>
          <w:rStyle w:val="apple-converted-space"/>
          <w:rFonts w:ascii="Helvetica" w:hAnsi="Helvetica" w:cs="Helvetica"/>
          <w:color w:val="1D2129"/>
          <w:sz w:val="21"/>
          <w:szCs w:val="21"/>
        </w:rPr>
        <w:tab/>
      </w:r>
      <w:r w:rsidR="00644E51">
        <w:rPr>
          <w:rStyle w:val="apple-converted-space"/>
          <w:rFonts w:ascii="Helvetica" w:hAnsi="Helvetica" w:cs="Helvetica"/>
          <w:color w:val="1D2129"/>
          <w:sz w:val="21"/>
          <w:szCs w:val="21"/>
        </w:rPr>
        <w:tab/>
      </w:r>
      <w:r w:rsidR="000A4E23">
        <w:rPr>
          <w:rStyle w:val="apple-converted-space"/>
          <w:rFonts w:ascii="Helvetica" w:hAnsi="Helvetica" w:cs="Helvetica"/>
          <w:color w:val="1D2129"/>
          <w:sz w:val="21"/>
          <w:szCs w:val="21"/>
        </w:rPr>
        <w:tab/>
        <w:t xml:space="preserve">  </w:t>
      </w:r>
      <w:r w:rsidR="00A24BF5">
        <w:rPr>
          <w:rStyle w:val="apple-converted-space"/>
          <w:rFonts w:ascii="Helvetica" w:hAnsi="Helvetica" w:cs="Helvetica"/>
          <w:color w:val="1D2129"/>
          <w:sz w:val="21"/>
          <w:szCs w:val="21"/>
        </w:rPr>
        <w:t xml:space="preserve"> </w:t>
      </w:r>
    </w:p>
    <w:p w:rsidR="0036768F" w:rsidRDefault="00A24BF5"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r>
      <w:r w:rsidR="0036768F">
        <w:rPr>
          <w:rStyle w:val="apple-converted-space"/>
          <w:rFonts w:ascii="Helvetica" w:hAnsi="Helvetica" w:cs="Helvetica"/>
          <w:color w:val="1D2129"/>
          <w:sz w:val="21"/>
          <w:szCs w:val="21"/>
        </w:rPr>
        <w:t xml:space="preserve">    </w:t>
      </w:r>
    </w:p>
    <w:p w:rsidR="001E6E5B" w:rsidRPr="00DB4019" w:rsidRDefault="0036768F"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r>
      <w:r w:rsidR="001E6E5B">
        <w:rPr>
          <w:rStyle w:val="apple-converted-space"/>
          <w:rFonts w:ascii="Helvetica" w:hAnsi="Helvetica" w:cs="Helvetica"/>
          <w:color w:val="1D2129"/>
          <w:sz w:val="21"/>
          <w:szCs w:val="21"/>
        </w:rPr>
        <w:t xml:space="preserve">     </w:t>
      </w:r>
    </w:p>
    <w:p w:rsidR="00382453" w:rsidRPr="008965B3" w:rsidRDefault="008965B3"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 xml:space="preserve">  </w:t>
      </w:r>
    </w:p>
    <w:p w:rsidR="00CB332F" w:rsidRPr="00CB332F" w:rsidRDefault="00596C8A" w:rsidP="0025628A">
      <w:pPr>
        <w:pStyle w:val="NormalWeb"/>
        <w:jc w:val="both"/>
        <w:rPr>
          <w:rStyle w:val="apple-converted-space"/>
          <w:rFonts w:ascii="Helvetica" w:hAnsi="Helvetica" w:cs="Helvetica"/>
          <w:color w:val="1D2129"/>
          <w:sz w:val="21"/>
          <w:szCs w:val="21"/>
        </w:rPr>
      </w:pPr>
      <w:r>
        <w:rPr>
          <w:rStyle w:val="apple-converted-space"/>
          <w:rFonts w:ascii="Helvetica" w:hAnsi="Helvetica" w:cs="Helvetica"/>
          <w:b/>
          <w:color w:val="1D2129"/>
          <w:sz w:val="21"/>
          <w:szCs w:val="21"/>
          <w:u w:val="single"/>
        </w:rPr>
        <w:t xml:space="preserve">                                                                                                                                                                                                                                                                                                                                                                                                                                                                                                                                                                       </w:t>
      </w:r>
      <w:r w:rsidR="00B82059">
        <w:rPr>
          <w:rStyle w:val="apple-converted-space"/>
          <w:rFonts w:ascii="Helvetica" w:hAnsi="Helvetica" w:cs="Helvetica"/>
          <w:color w:val="1D2129"/>
          <w:sz w:val="21"/>
          <w:szCs w:val="21"/>
        </w:rPr>
        <w:tab/>
      </w:r>
      <w:r w:rsidR="007052DF">
        <w:rPr>
          <w:rStyle w:val="apple-converted-space"/>
          <w:rFonts w:ascii="Helvetica" w:hAnsi="Helvetica" w:cs="Helvetica"/>
          <w:color w:val="1D2129"/>
          <w:sz w:val="21"/>
          <w:szCs w:val="21"/>
        </w:rPr>
        <w:tab/>
        <w:t xml:space="preserve">  </w:t>
      </w:r>
      <w:r w:rsidR="002807B3">
        <w:rPr>
          <w:rStyle w:val="apple-converted-space"/>
          <w:rFonts w:ascii="Helvetica" w:hAnsi="Helvetica" w:cs="Helvetica"/>
          <w:color w:val="1D2129"/>
          <w:sz w:val="21"/>
          <w:szCs w:val="21"/>
        </w:rPr>
        <w:t xml:space="preserve"> </w:t>
      </w:r>
      <w:r w:rsidR="00CB332F">
        <w:rPr>
          <w:rStyle w:val="apple-converted-space"/>
          <w:rFonts w:ascii="Helvetica" w:hAnsi="Helvetica" w:cs="Helvetica"/>
          <w:color w:val="1D2129"/>
          <w:sz w:val="21"/>
          <w:szCs w:val="21"/>
        </w:rPr>
        <w:t xml:space="preserve">    </w:t>
      </w:r>
    </w:p>
    <w:p w:rsidR="006F361D" w:rsidRDefault="00B000DA" w:rsidP="00E90530">
      <w:pPr>
        <w:pStyle w:val="NormalWeb"/>
        <w:spacing w:before="0" w:beforeAutospacing="0" w:after="0" w:afterAutospacing="0"/>
        <w:jc w:val="both"/>
        <w:rPr>
          <w:rStyle w:val="apple-converted-space"/>
          <w:rFonts w:ascii="Helvetica" w:hAnsi="Helvetica" w:cs="Helvetica"/>
          <w:color w:val="1D2129"/>
          <w:sz w:val="21"/>
          <w:szCs w:val="21"/>
        </w:rPr>
      </w:pPr>
      <w:r>
        <w:rPr>
          <w:rStyle w:val="apple-converted-space"/>
          <w:rFonts w:ascii="Helvetica" w:hAnsi="Helvetica" w:cs="Helvetica"/>
          <w:color w:val="1D2129"/>
          <w:sz w:val="21"/>
          <w:szCs w:val="21"/>
        </w:rPr>
        <w:tab/>
      </w:r>
      <w:r w:rsidR="006F361D">
        <w:rPr>
          <w:rStyle w:val="apple-converted-space"/>
          <w:rFonts w:ascii="Helvetica" w:hAnsi="Helvetica" w:cs="Helvetica"/>
          <w:color w:val="1D2129"/>
          <w:sz w:val="21"/>
          <w:szCs w:val="21"/>
        </w:rPr>
        <w:t xml:space="preserve"> </w:t>
      </w:r>
    </w:p>
    <w:p w:rsidR="00C66EE6" w:rsidRPr="00E90530" w:rsidRDefault="00D61495" w:rsidP="00E90530">
      <w:pPr>
        <w:pStyle w:val="NormalWeb"/>
        <w:jc w:val="both"/>
        <w:rPr>
          <w:rFonts w:ascii="Helvetica" w:hAnsi="Helvetica" w:cs="Helvetica"/>
          <w:color w:val="1D2129"/>
          <w:sz w:val="21"/>
          <w:szCs w:val="21"/>
        </w:rPr>
      </w:pPr>
      <w:r>
        <w:rPr>
          <w:rStyle w:val="apple-converted-space"/>
          <w:rFonts w:ascii="Helvetica" w:hAnsi="Helvetica" w:cs="Helvetica"/>
          <w:color w:val="1D2129"/>
          <w:sz w:val="21"/>
          <w:szCs w:val="21"/>
        </w:rPr>
        <w:tab/>
      </w:r>
    </w:p>
    <w:sectPr w:rsidR="00C66EE6" w:rsidRPr="00E9053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D3C" w:rsidRDefault="00920D3C" w:rsidP="00FF1CF3">
      <w:pPr>
        <w:spacing w:after="0" w:line="240" w:lineRule="auto"/>
      </w:pPr>
      <w:r>
        <w:separator/>
      </w:r>
    </w:p>
  </w:endnote>
  <w:endnote w:type="continuationSeparator" w:id="0">
    <w:p w:rsidR="00920D3C" w:rsidRDefault="00920D3C" w:rsidP="00FF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F3" w:rsidRDefault="00FF1CF3" w:rsidP="00FF1CF3">
    <w:pPr>
      <w:pStyle w:val="Encabezado"/>
      <w:tabs>
        <w:tab w:val="clear" w:pos="4419"/>
        <w:tab w:val="clear" w:pos="8838"/>
        <w:tab w:val="left" w:pos="3435"/>
      </w:tabs>
      <w:rPr>
        <w:b/>
        <w:bCs/>
      </w:rPr>
    </w:pPr>
    <w:r>
      <w:rPr>
        <w:b/>
        <w:bCs/>
        <w:u w:val="single"/>
      </w:rPr>
      <w:t>OFIC.RR.PP-DREC</w:t>
    </w:r>
    <w:r>
      <w:rPr>
        <w:b/>
        <w:bCs/>
      </w:rPr>
      <w:t xml:space="preserve">: </w:t>
    </w:r>
  </w:p>
  <w:p w:rsidR="00FF1CF3" w:rsidRDefault="00FF1CF3" w:rsidP="00FF1CF3">
    <w:pPr>
      <w:pStyle w:val="Encabezado"/>
      <w:tabs>
        <w:tab w:val="clear" w:pos="4419"/>
        <w:tab w:val="clear" w:pos="8838"/>
        <w:tab w:val="left" w:pos="3435"/>
      </w:tabs>
    </w:pPr>
    <w:r>
      <w:t>W.S.E: RPC: 984747065 RPM</w:t>
    </w:r>
    <w:proofErr w:type="gramStart"/>
    <w:r>
      <w:t>:#</w:t>
    </w:r>
    <w:proofErr w:type="gramEnd"/>
    <w:r>
      <w:t>984656752  / W.C.G: RPC: 969701608</w:t>
    </w:r>
  </w:p>
  <w:p w:rsidR="00FF1CF3" w:rsidRDefault="00FF1CF3" w:rsidP="00FF1CF3">
    <w:pPr>
      <w:pStyle w:val="Piedepgina"/>
    </w:pPr>
    <w:r w:rsidRPr="00D47E83">
      <w:rPr>
        <w:b/>
        <w:bCs/>
      </w:rPr>
      <w:t>TELÉFONO: 581430/ANEXO: 2205.</w:t>
    </w:r>
  </w:p>
  <w:p w:rsidR="00FF1CF3" w:rsidRPr="00B56B3F" w:rsidRDefault="00FF1CF3" w:rsidP="00FF1CF3">
    <w:pPr>
      <w:pStyle w:val="Piedepgina"/>
    </w:pPr>
  </w:p>
  <w:p w:rsidR="00F37AB2" w:rsidRPr="00904D84" w:rsidRDefault="00F37AB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D3C" w:rsidRDefault="00920D3C" w:rsidP="00FF1CF3">
      <w:pPr>
        <w:spacing w:after="0" w:line="240" w:lineRule="auto"/>
      </w:pPr>
      <w:r>
        <w:separator/>
      </w:r>
    </w:p>
  </w:footnote>
  <w:footnote w:type="continuationSeparator" w:id="0">
    <w:p w:rsidR="00920D3C" w:rsidRDefault="00920D3C" w:rsidP="00FF1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B2" w:rsidRDefault="008B252D" w:rsidP="00F37AB2">
    <w:pPr>
      <w:spacing w:after="0" w:line="240" w:lineRule="auto"/>
      <w:jc w:val="center"/>
      <w:rPr>
        <w:rFonts w:ascii="Arial Black" w:eastAsia="Calibri" w:hAnsi="Arial Black" w:cs="Times New Roman"/>
        <w:b/>
        <w:szCs w:val="28"/>
      </w:rPr>
    </w:pPr>
    <w:r>
      <w:rPr>
        <w:noProof/>
        <w:lang w:eastAsia="es-PE"/>
      </w:rPr>
      <w:drawing>
        <wp:anchor distT="0" distB="0" distL="114300" distR="114300" simplePos="0" relativeHeight="251661312" behindDoc="0" locked="0" layoutInCell="1" allowOverlap="1" wp14:anchorId="56BCFD80" wp14:editId="2B55F935">
          <wp:simplePos x="0" y="0"/>
          <wp:positionH relativeFrom="column">
            <wp:posOffset>29845</wp:posOffset>
          </wp:positionH>
          <wp:positionV relativeFrom="paragraph">
            <wp:posOffset>37465</wp:posOffset>
          </wp:positionV>
          <wp:extent cx="1097915" cy="429895"/>
          <wp:effectExtent l="0" t="0" r="6985" b="8255"/>
          <wp:wrapNone/>
          <wp:docPr id="5" name="Imagen 5" descr="LOGO REGION CUSC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REGION CUSCO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4298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0288" behindDoc="1" locked="0" layoutInCell="1" allowOverlap="1" wp14:anchorId="1C463AB3" wp14:editId="4D46B3B4">
          <wp:simplePos x="0" y="0"/>
          <wp:positionH relativeFrom="margin">
            <wp:posOffset>4796790</wp:posOffset>
          </wp:positionH>
          <wp:positionV relativeFrom="paragraph">
            <wp:posOffset>-228600</wp:posOffset>
          </wp:positionV>
          <wp:extent cx="664210" cy="864235"/>
          <wp:effectExtent l="0" t="0" r="2540" b="0"/>
          <wp:wrapNone/>
          <wp:docPr id="4" name="Imagen 4" descr="DRE-Cu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RE-Cus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86423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szCs w:val="28"/>
      </w:rPr>
      <w:t>GOBIERNO REGIONAL DE CUSCO</w:t>
    </w:r>
  </w:p>
  <w:p w:rsidR="00F37AB2" w:rsidRDefault="008B252D" w:rsidP="00F37AB2">
    <w:pPr>
      <w:spacing w:after="0" w:line="240" w:lineRule="auto"/>
      <w:jc w:val="center"/>
      <w:rPr>
        <w:rFonts w:ascii="Arial" w:eastAsia="Calibri" w:hAnsi="Arial" w:cs="Arial"/>
        <w:b/>
        <w:sz w:val="20"/>
        <w:szCs w:val="24"/>
      </w:rPr>
    </w:pPr>
    <w:r>
      <w:rPr>
        <w:rFonts w:ascii="Arial" w:eastAsia="Calibri" w:hAnsi="Arial" w:cs="Arial"/>
        <w:b/>
        <w:sz w:val="20"/>
        <w:szCs w:val="24"/>
      </w:rPr>
      <w:t>DIRECCION REGIONAL DE EDUCACIÓN DE CUSCO</w:t>
    </w:r>
  </w:p>
  <w:p w:rsidR="00F37AB2" w:rsidRDefault="008B252D" w:rsidP="00F37AB2">
    <w:pPr>
      <w:spacing w:after="0" w:line="240" w:lineRule="auto"/>
      <w:jc w:val="center"/>
      <w:rPr>
        <w:rFonts w:ascii="Arial" w:eastAsia="Calibri" w:hAnsi="Arial" w:cs="Arial"/>
        <w:b/>
        <w:sz w:val="20"/>
        <w:szCs w:val="24"/>
      </w:rPr>
    </w:pPr>
    <w:r>
      <w:rPr>
        <w:rFonts w:ascii="Arial" w:eastAsia="Calibri" w:hAnsi="Arial" w:cs="Arial"/>
        <w:b/>
        <w:sz w:val="20"/>
        <w:szCs w:val="24"/>
      </w:rPr>
      <w:t>Relaciones Públicas</w:t>
    </w:r>
  </w:p>
  <w:p w:rsidR="00F37AB2" w:rsidRDefault="00F37AB2" w:rsidP="00F37AB2">
    <w:pPr>
      <w:spacing w:after="0" w:line="240" w:lineRule="auto"/>
      <w:jc w:val="center"/>
      <w:rPr>
        <w:rFonts w:ascii="Arial" w:eastAsia="Calibri" w:hAnsi="Arial" w:cs="Arial"/>
        <w:b/>
        <w:sz w:val="10"/>
        <w:szCs w:val="24"/>
      </w:rPr>
    </w:pPr>
  </w:p>
  <w:p w:rsidR="00F37AB2" w:rsidRDefault="008B252D" w:rsidP="00F37AB2">
    <w:pPr>
      <w:spacing w:after="0" w:line="240" w:lineRule="auto"/>
      <w:jc w:val="center"/>
      <w:rPr>
        <w:rFonts w:ascii="Arial" w:eastAsia="Calibri" w:hAnsi="Arial" w:cs="Arial"/>
        <w:b/>
        <w:sz w:val="10"/>
        <w:szCs w:val="14"/>
      </w:rPr>
    </w:pPr>
    <w:r>
      <w:rPr>
        <w:rFonts w:ascii="Calibri" w:eastAsia="Calibri" w:hAnsi="Calibri" w:cs="Times New Roman"/>
        <w:sz w:val="10"/>
        <w:szCs w:val="14"/>
      </w:rPr>
      <w:t>“</w:t>
    </w:r>
    <w:r w:rsidR="00B87BA3">
      <w:rPr>
        <w:rFonts w:ascii="Arial" w:eastAsia="Calibri" w:hAnsi="Arial" w:cs="Arial"/>
        <w:b/>
        <w:sz w:val="10"/>
        <w:szCs w:val="14"/>
      </w:rPr>
      <w:t>Añ</w:t>
    </w:r>
    <w:r w:rsidR="00DC6594">
      <w:rPr>
        <w:rFonts w:ascii="Arial" w:eastAsia="Calibri" w:hAnsi="Arial" w:cs="Arial"/>
        <w:b/>
        <w:sz w:val="10"/>
        <w:szCs w:val="14"/>
      </w:rPr>
      <w:t>o del Buen Dialogo y la Reconciliación Nacional</w:t>
    </w:r>
    <w:r>
      <w:rPr>
        <w:rFonts w:ascii="Arial" w:eastAsia="Calibri" w:hAnsi="Arial" w:cs="Arial"/>
        <w:b/>
        <w:sz w:val="10"/>
        <w:szCs w:val="14"/>
      </w:rPr>
      <w:t>”</w:t>
    </w:r>
  </w:p>
  <w:p w:rsidR="00F37AB2" w:rsidRDefault="008B252D" w:rsidP="00F37AB2">
    <w:pPr>
      <w:spacing w:after="0" w:line="240" w:lineRule="auto"/>
      <w:jc w:val="center"/>
      <w:rPr>
        <w:rFonts w:ascii="Arial" w:eastAsia="Calibri" w:hAnsi="Arial" w:cs="Arial"/>
        <w:b/>
        <w:sz w:val="24"/>
        <w:szCs w:val="24"/>
      </w:rPr>
    </w:pPr>
    <w:r>
      <w:rPr>
        <w:noProof/>
        <w:lang w:eastAsia="es-PE"/>
      </w:rPr>
      <mc:AlternateContent>
        <mc:Choice Requires="wpg">
          <w:drawing>
            <wp:anchor distT="0" distB="0" distL="114300" distR="114300" simplePos="0" relativeHeight="251659264" behindDoc="0" locked="0" layoutInCell="1" allowOverlap="1" wp14:anchorId="2C68CF97" wp14:editId="4BF0AD78">
              <wp:simplePos x="0" y="0"/>
              <wp:positionH relativeFrom="margin">
                <wp:align>left</wp:align>
              </wp:positionH>
              <wp:positionV relativeFrom="paragraph">
                <wp:posOffset>48260</wp:posOffset>
              </wp:positionV>
              <wp:extent cx="5753100" cy="45085"/>
              <wp:effectExtent l="0" t="19050" r="19050" b="0"/>
              <wp:wrapNone/>
              <wp:docPr id="1" name="Grupo 1"/>
              <wp:cNvGraphicFramePr/>
              <a:graphic xmlns:a="http://schemas.openxmlformats.org/drawingml/2006/main">
                <a:graphicData uri="http://schemas.microsoft.com/office/word/2010/wordprocessingGroup">
                  <wpg:wgp>
                    <wpg:cNvGrpSpPr/>
                    <wpg:grpSpPr bwMode="auto">
                      <a:xfrm>
                        <a:off x="0" y="0"/>
                        <a:ext cx="5753100" cy="45085"/>
                        <a:chOff x="0" y="0"/>
                        <a:chExt cx="9366" cy="86"/>
                      </a:xfrm>
                    </wpg:grpSpPr>
                    <wps:wsp>
                      <wps:cNvPr id="2" name="AutoShape 2"/>
                      <wps:cNvCnPr>
                        <a:cxnSpLocks noChangeShapeType="1"/>
                      </wps:cNvCnPr>
                      <wps:spPr bwMode="auto">
                        <a:xfrm>
                          <a:off x="0" y="86"/>
                          <a:ext cx="9366"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
                      <wps:cNvCnPr>
                        <a:cxnSpLocks noChangeShapeType="1"/>
                      </wps:cNvCnPr>
                      <wps:spPr bwMode="auto">
                        <a:xfrm>
                          <a:off x="0" y="0"/>
                          <a:ext cx="936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12190D" id="Grupo 1" o:spid="_x0000_s1026" style="position:absolute;margin-left:0;margin-top:3.8pt;width:453pt;height:3.55pt;z-index:251659264;mso-position-horizontal:left;mso-position-horizontal-relative:margin" coordsize="93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">
              <v:shapetype id="_x0000_t32" coordsize="21600,21600" o:spt="32" o:oned="t" path="m,l21600,21600e" filled="f">
                <v:path arrowok="t" fillok="f" o:connecttype="none"/>
                <o:lock v:ext="edit" shapetype="t"/>
              </v:shapetype>
              <v:shape id="AutoShape 2" o:spid="_x0000_s1027" type="#_x0000_t32" style="position:absolute;top:86;width:9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PtMUAAADaAAAADwAAAGRycy9kb3ducmV2LnhtbESPQWvCQBSE7wX/w/IEL8VsqlAkdZUo&#10;RFrooWpKr4/sazaYfRuy2xj/fbdQ8DjMzDfMejvaVgzU+8axgqckBUFcOd1wraA8F/MVCB+QNbaO&#10;ScGNPGw3k4c1Ztpd+UjDKdQiQthnqMCE0GVS+sqQRZ+4jjh63663GKLsa6l7vEa4beUiTZ+lxYbj&#10;gsGO9oaqy+nHKghDuvSPq/K4+zSHy/vXMn+7FR9KzaZj/gIi0Bju4f/2q1awgL8r8Qb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DPtMUAAADaAAAADwAAAAAAAAAA&#10;AAAAAAChAgAAZHJzL2Rvd25yZXYueG1sUEsFBgAAAAAEAAQA+QAAAJMDAAAAAA==&#10;" strokeweight="2.25pt"/>
              <v:shape id="AutoShape 3" o:spid="_x0000_s1028" type="#_x0000_t32" style="position:absolute;width:9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gY/tvgAAANoAAAAPAAAAAAAAAAAAAAAAAKEC&#10;AABkcnMvZG93bnJldi54bWxQSwUGAAAAAAQABAD5AAAAjAMAAAAA&#10;" strokeweight="1.5pt"/>
              <w10:wrap anchorx="margin"/>
            </v:group>
          </w:pict>
        </mc:Fallback>
      </mc:AlternateContent>
    </w:r>
  </w:p>
  <w:p w:rsidR="00F37AB2" w:rsidRDefault="00F37A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03"/>
    <w:rsid w:val="000004D7"/>
    <w:rsid w:val="000069E9"/>
    <w:rsid w:val="00011FF2"/>
    <w:rsid w:val="00014E37"/>
    <w:rsid w:val="00020227"/>
    <w:rsid w:val="00027C9C"/>
    <w:rsid w:val="0003071A"/>
    <w:rsid w:val="00057093"/>
    <w:rsid w:val="00061B15"/>
    <w:rsid w:val="0006538C"/>
    <w:rsid w:val="00065673"/>
    <w:rsid w:val="00065A29"/>
    <w:rsid w:val="00066CBF"/>
    <w:rsid w:val="000715F9"/>
    <w:rsid w:val="0007366F"/>
    <w:rsid w:val="00074660"/>
    <w:rsid w:val="00084FDD"/>
    <w:rsid w:val="00093E1C"/>
    <w:rsid w:val="00094CB1"/>
    <w:rsid w:val="000A3B40"/>
    <w:rsid w:val="000A4E23"/>
    <w:rsid w:val="000A5E71"/>
    <w:rsid w:val="000C1867"/>
    <w:rsid w:val="000C7175"/>
    <w:rsid w:val="000D0C7C"/>
    <w:rsid w:val="000D16FD"/>
    <w:rsid w:val="000D46C1"/>
    <w:rsid w:val="000D4C9D"/>
    <w:rsid w:val="000E0983"/>
    <w:rsid w:val="001045C5"/>
    <w:rsid w:val="00106194"/>
    <w:rsid w:val="00110381"/>
    <w:rsid w:val="00117172"/>
    <w:rsid w:val="00120319"/>
    <w:rsid w:val="00127B97"/>
    <w:rsid w:val="00132231"/>
    <w:rsid w:val="001324D6"/>
    <w:rsid w:val="0013437F"/>
    <w:rsid w:val="001465C5"/>
    <w:rsid w:val="0015230B"/>
    <w:rsid w:val="0015593A"/>
    <w:rsid w:val="0018099B"/>
    <w:rsid w:val="00182CC2"/>
    <w:rsid w:val="00183439"/>
    <w:rsid w:val="00184241"/>
    <w:rsid w:val="001904E7"/>
    <w:rsid w:val="00195936"/>
    <w:rsid w:val="001964DC"/>
    <w:rsid w:val="001A1FF1"/>
    <w:rsid w:val="001A2FB8"/>
    <w:rsid w:val="001A54B0"/>
    <w:rsid w:val="001A58B8"/>
    <w:rsid w:val="001B1266"/>
    <w:rsid w:val="001B3578"/>
    <w:rsid w:val="001B3D6F"/>
    <w:rsid w:val="001C09C8"/>
    <w:rsid w:val="001D068B"/>
    <w:rsid w:val="001D0EF5"/>
    <w:rsid w:val="001D2D2B"/>
    <w:rsid w:val="001D2D34"/>
    <w:rsid w:val="001E6E5B"/>
    <w:rsid w:val="001F2373"/>
    <w:rsid w:val="001F250B"/>
    <w:rsid w:val="00201A1D"/>
    <w:rsid w:val="00212B9C"/>
    <w:rsid w:val="00217733"/>
    <w:rsid w:val="00221247"/>
    <w:rsid w:val="00222B87"/>
    <w:rsid w:val="002256E0"/>
    <w:rsid w:val="002269C5"/>
    <w:rsid w:val="00231443"/>
    <w:rsid w:val="00231A0C"/>
    <w:rsid w:val="002370AD"/>
    <w:rsid w:val="00237372"/>
    <w:rsid w:val="00242EF9"/>
    <w:rsid w:val="00244CA6"/>
    <w:rsid w:val="00250F92"/>
    <w:rsid w:val="00251F36"/>
    <w:rsid w:val="002557D5"/>
    <w:rsid w:val="002561C7"/>
    <w:rsid w:val="0025628A"/>
    <w:rsid w:val="00273667"/>
    <w:rsid w:val="00277692"/>
    <w:rsid w:val="002807B3"/>
    <w:rsid w:val="002835BC"/>
    <w:rsid w:val="00287589"/>
    <w:rsid w:val="00287DFF"/>
    <w:rsid w:val="00293D7E"/>
    <w:rsid w:val="00296125"/>
    <w:rsid w:val="0029761B"/>
    <w:rsid w:val="002A3DE7"/>
    <w:rsid w:val="002B0356"/>
    <w:rsid w:val="002B214A"/>
    <w:rsid w:val="002B27AB"/>
    <w:rsid w:val="002B2C85"/>
    <w:rsid w:val="002B328A"/>
    <w:rsid w:val="002C2822"/>
    <w:rsid w:val="002C75CE"/>
    <w:rsid w:val="002D1A2D"/>
    <w:rsid w:val="002E3586"/>
    <w:rsid w:val="002E408C"/>
    <w:rsid w:val="002E6DA1"/>
    <w:rsid w:val="002F41D2"/>
    <w:rsid w:val="002F48CA"/>
    <w:rsid w:val="00305362"/>
    <w:rsid w:val="00317CD5"/>
    <w:rsid w:val="003330D7"/>
    <w:rsid w:val="003343DB"/>
    <w:rsid w:val="00346E5E"/>
    <w:rsid w:val="003477B3"/>
    <w:rsid w:val="003530A5"/>
    <w:rsid w:val="003540C8"/>
    <w:rsid w:val="00354A8D"/>
    <w:rsid w:val="0036014D"/>
    <w:rsid w:val="00362754"/>
    <w:rsid w:val="00362977"/>
    <w:rsid w:val="003662C8"/>
    <w:rsid w:val="0036768F"/>
    <w:rsid w:val="0037597A"/>
    <w:rsid w:val="00376C29"/>
    <w:rsid w:val="00382453"/>
    <w:rsid w:val="00382B1F"/>
    <w:rsid w:val="00396F42"/>
    <w:rsid w:val="003A24B3"/>
    <w:rsid w:val="003A6D03"/>
    <w:rsid w:val="003A73B7"/>
    <w:rsid w:val="003B01BF"/>
    <w:rsid w:val="003B4F7D"/>
    <w:rsid w:val="003B6103"/>
    <w:rsid w:val="003B7BF1"/>
    <w:rsid w:val="003D06C2"/>
    <w:rsid w:val="003D4607"/>
    <w:rsid w:val="003E366A"/>
    <w:rsid w:val="003E6634"/>
    <w:rsid w:val="003F5836"/>
    <w:rsid w:val="003F7AE4"/>
    <w:rsid w:val="0040392C"/>
    <w:rsid w:val="004042C4"/>
    <w:rsid w:val="004042F2"/>
    <w:rsid w:val="00413292"/>
    <w:rsid w:val="0041536A"/>
    <w:rsid w:val="00416365"/>
    <w:rsid w:val="0042438B"/>
    <w:rsid w:val="00440525"/>
    <w:rsid w:val="004470E1"/>
    <w:rsid w:val="00447245"/>
    <w:rsid w:val="00450CC5"/>
    <w:rsid w:val="004540DC"/>
    <w:rsid w:val="004556CF"/>
    <w:rsid w:val="00462153"/>
    <w:rsid w:val="00464404"/>
    <w:rsid w:val="004725B2"/>
    <w:rsid w:val="0047352E"/>
    <w:rsid w:val="00484CA7"/>
    <w:rsid w:val="004B12DB"/>
    <w:rsid w:val="004B649B"/>
    <w:rsid w:val="004C50BE"/>
    <w:rsid w:val="004D065C"/>
    <w:rsid w:val="004D0BB1"/>
    <w:rsid w:val="004D1343"/>
    <w:rsid w:val="004E18C9"/>
    <w:rsid w:val="004E1C13"/>
    <w:rsid w:val="004E38BE"/>
    <w:rsid w:val="004E577B"/>
    <w:rsid w:val="00503C69"/>
    <w:rsid w:val="0050779D"/>
    <w:rsid w:val="00520AA4"/>
    <w:rsid w:val="0052160B"/>
    <w:rsid w:val="005219FA"/>
    <w:rsid w:val="005240F1"/>
    <w:rsid w:val="00530FFA"/>
    <w:rsid w:val="00531CAF"/>
    <w:rsid w:val="005363E8"/>
    <w:rsid w:val="005367D2"/>
    <w:rsid w:val="00541195"/>
    <w:rsid w:val="00541FA0"/>
    <w:rsid w:val="00544A73"/>
    <w:rsid w:val="005453D7"/>
    <w:rsid w:val="0054729A"/>
    <w:rsid w:val="00550F7D"/>
    <w:rsid w:val="00553356"/>
    <w:rsid w:val="005554C6"/>
    <w:rsid w:val="005572E1"/>
    <w:rsid w:val="00561BCF"/>
    <w:rsid w:val="00564F18"/>
    <w:rsid w:val="00570692"/>
    <w:rsid w:val="005727FC"/>
    <w:rsid w:val="00573B52"/>
    <w:rsid w:val="005804CF"/>
    <w:rsid w:val="00585943"/>
    <w:rsid w:val="00586730"/>
    <w:rsid w:val="0058784A"/>
    <w:rsid w:val="00591F39"/>
    <w:rsid w:val="00595F46"/>
    <w:rsid w:val="00596C8A"/>
    <w:rsid w:val="005975C7"/>
    <w:rsid w:val="005A05B4"/>
    <w:rsid w:val="005A7598"/>
    <w:rsid w:val="005B0D32"/>
    <w:rsid w:val="005B49BE"/>
    <w:rsid w:val="005B58EF"/>
    <w:rsid w:val="005C11D3"/>
    <w:rsid w:val="005D4203"/>
    <w:rsid w:val="005E39C8"/>
    <w:rsid w:val="005E5FCB"/>
    <w:rsid w:val="005F0CA6"/>
    <w:rsid w:val="005F5C6C"/>
    <w:rsid w:val="005F7CEE"/>
    <w:rsid w:val="00603DFD"/>
    <w:rsid w:val="006050C7"/>
    <w:rsid w:val="006100BB"/>
    <w:rsid w:val="00612FED"/>
    <w:rsid w:val="006150CC"/>
    <w:rsid w:val="00621072"/>
    <w:rsid w:val="00621324"/>
    <w:rsid w:val="00621EC6"/>
    <w:rsid w:val="0062786D"/>
    <w:rsid w:val="00634AD7"/>
    <w:rsid w:val="00637B40"/>
    <w:rsid w:val="00643F4A"/>
    <w:rsid w:val="00644E51"/>
    <w:rsid w:val="006510CA"/>
    <w:rsid w:val="00652B37"/>
    <w:rsid w:val="00662926"/>
    <w:rsid w:val="006629CB"/>
    <w:rsid w:val="00662FA5"/>
    <w:rsid w:val="006657E4"/>
    <w:rsid w:val="00673A8B"/>
    <w:rsid w:val="006754A3"/>
    <w:rsid w:val="00676D14"/>
    <w:rsid w:val="00683E53"/>
    <w:rsid w:val="00683F82"/>
    <w:rsid w:val="00686175"/>
    <w:rsid w:val="006862B9"/>
    <w:rsid w:val="00687EDB"/>
    <w:rsid w:val="00696414"/>
    <w:rsid w:val="006A0B94"/>
    <w:rsid w:val="006A3719"/>
    <w:rsid w:val="006A4B9B"/>
    <w:rsid w:val="006A577A"/>
    <w:rsid w:val="006A6234"/>
    <w:rsid w:val="006A62AC"/>
    <w:rsid w:val="006A7CAD"/>
    <w:rsid w:val="006C141A"/>
    <w:rsid w:val="006C1A74"/>
    <w:rsid w:val="006C1DBF"/>
    <w:rsid w:val="006D3299"/>
    <w:rsid w:val="006F0CA0"/>
    <w:rsid w:val="006F361D"/>
    <w:rsid w:val="006F761D"/>
    <w:rsid w:val="00700928"/>
    <w:rsid w:val="00701C6A"/>
    <w:rsid w:val="007052DF"/>
    <w:rsid w:val="00712756"/>
    <w:rsid w:val="00715840"/>
    <w:rsid w:val="00716991"/>
    <w:rsid w:val="0072178B"/>
    <w:rsid w:val="00730A6C"/>
    <w:rsid w:val="00744E44"/>
    <w:rsid w:val="00767649"/>
    <w:rsid w:val="007737A8"/>
    <w:rsid w:val="007819D0"/>
    <w:rsid w:val="00787215"/>
    <w:rsid w:val="00790602"/>
    <w:rsid w:val="00796539"/>
    <w:rsid w:val="007A19C3"/>
    <w:rsid w:val="007A43F6"/>
    <w:rsid w:val="007A5C23"/>
    <w:rsid w:val="007B083D"/>
    <w:rsid w:val="007B29A7"/>
    <w:rsid w:val="007B7834"/>
    <w:rsid w:val="007C07C1"/>
    <w:rsid w:val="007C0B08"/>
    <w:rsid w:val="007C367F"/>
    <w:rsid w:val="007C723E"/>
    <w:rsid w:val="007D07F0"/>
    <w:rsid w:val="007D2B4C"/>
    <w:rsid w:val="007D2E74"/>
    <w:rsid w:val="007D60E5"/>
    <w:rsid w:val="007F17AD"/>
    <w:rsid w:val="007F58B6"/>
    <w:rsid w:val="00800273"/>
    <w:rsid w:val="00802C36"/>
    <w:rsid w:val="00810D48"/>
    <w:rsid w:val="00814088"/>
    <w:rsid w:val="008154D4"/>
    <w:rsid w:val="008177A5"/>
    <w:rsid w:val="00826CB4"/>
    <w:rsid w:val="00836D34"/>
    <w:rsid w:val="008411B4"/>
    <w:rsid w:val="00846E8F"/>
    <w:rsid w:val="00851262"/>
    <w:rsid w:val="00857575"/>
    <w:rsid w:val="00866131"/>
    <w:rsid w:val="00867E58"/>
    <w:rsid w:val="008720A5"/>
    <w:rsid w:val="008816FA"/>
    <w:rsid w:val="008965B3"/>
    <w:rsid w:val="008A2848"/>
    <w:rsid w:val="008A68EC"/>
    <w:rsid w:val="008B252D"/>
    <w:rsid w:val="008C2671"/>
    <w:rsid w:val="008C59AD"/>
    <w:rsid w:val="008C69A3"/>
    <w:rsid w:val="008D1EF7"/>
    <w:rsid w:val="008D77BD"/>
    <w:rsid w:val="008E0A24"/>
    <w:rsid w:val="008E127B"/>
    <w:rsid w:val="008E379C"/>
    <w:rsid w:val="008E4329"/>
    <w:rsid w:val="008E4B34"/>
    <w:rsid w:val="008E4B4A"/>
    <w:rsid w:val="008E4FF3"/>
    <w:rsid w:val="00915D4D"/>
    <w:rsid w:val="00920527"/>
    <w:rsid w:val="00920D3C"/>
    <w:rsid w:val="00927315"/>
    <w:rsid w:val="0093472C"/>
    <w:rsid w:val="0094458B"/>
    <w:rsid w:val="0094509A"/>
    <w:rsid w:val="0094629A"/>
    <w:rsid w:val="009537DC"/>
    <w:rsid w:val="009544E6"/>
    <w:rsid w:val="00965F05"/>
    <w:rsid w:val="00972191"/>
    <w:rsid w:val="009739B2"/>
    <w:rsid w:val="0097576A"/>
    <w:rsid w:val="0099199B"/>
    <w:rsid w:val="0099594E"/>
    <w:rsid w:val="009A48FF"/>
    <w:rsid w:val="009A6BFE"/>
    <w:rsid w:val="009B3A9E"/>
    <w:rsid w:val="009B4C1D"/>
    <w:rsid w:val="009C1E30"/>
    <w:rsid w:val="009C40EA"/>
    <w:rsid w:val="009C50E7"/>
    <w:rsid w:val="009D37F1"/>
    <w:rsid w:val="009D6270"/>
    <w:rsid w:val="009E1153"/>
    <w:rsid w:val="009E1881"/>
    <w:rsid w:val="009E21DC"/>
    <w:rsid w:val="009E28F3"/>
    <w:rsid w:val="009E3E86"/>
    <w:rsid w:val="009E619F"/>
    <w:rsid w:val="009E7A72"/>
    <w:rsid w:val="00A010CB"/>
    <w:rsid w:val="00A0266A"/>
    <w:rsid w:val="00A02E74"/>
    <w:rsid w:val="00A14946"/>
    <w:rsid w:val="00A14A57"/>
    <w:rsid w:val="00A23F98"/>
    <w:rsid w:val="00A24BF5"/>
    <w:rsid w:val="00A539EA"/>
    <w:rsid w:val="00A55C98"/>
    <w:rsid w:val="00A6436F"/>
    <w:rsid w:val="00A65432"/>
    <w:rsid w:val="00A7204D"/>
    <w:rsid w:val="00A742A4"/>
    <w:rsid w:val="00A84864"/>
    <w:rsid w:val="00A87576"/>
    <w:rsid w:val="00A90091"/>
    <w:rsid w:val="00A91888"/>
    <w:rsid w:val="00AA03D7"/>
    <w:rsid w:val="00AA28FE"/>
    <w:rsid w:val="00AB2B5F"/>
    <w:rsid w:val="00AD14EB"/>
    <w:rsid w:val="00AD497C"/>
    <w:rsid w:val="00AE01EA"/>
    <w:rsid w:val="00AE3FF3"/>
    <w:rsid w:val="00AF0137"/>
    <w:rsid w:val="00AF325B"/>
    <w:rsid w:val="00B000DA"/>
    <w:rsid w:val="00B05480"/>
    <w:rsid w:val="00B111C5"/>
    <w:rsid w:val="00B22785"/>
    <w:rsid w:val="00B27333"/>
    <w:rsid w:val="00B33CC7"/>
    <w:rsid w:val="00B36532"/>
    <w:rsid w:val="00B4044D"/>
    <w:rsid w:val="00B437F6"/>
    <w:rsid w:val="00B4497C"/>
    <w:rsid w:val="00B471D6"/>
    <w:rsid w:val="00B57175"/>
    <w:rsid w:val="00B57DCA"/>
    <w:rsid w:val="00B602DF"/>
    <w:rsid w:val="00B6228C"/>
    <w:rsid w:val="00B77951"/>
    <w:rsid w:val="00B82059"/>
    <w:rsid w:val="00B87BA3"/>
    <w:rsid w:val="00B935CB"/>
    <w:rsid w:val="00B972DD"/>
    <w:rsid w:val="00B97D7E"/>
    <w:rsid w:val="00BA13DD"/>
    <w:rsid w:val="00BA453F"/>
    <w:rsid w:val="00BD1FF7"/>
    <w:rsid w:val="00BF7C85"/>
    <w:rsid w:val="00C05169"/>
    <w:rsid w:val="00C06B33"/>
    <w:rsid w:val="00C1174E"/>
    <w:rsid w:val="00C12960"/>
    <w:rsid w:val="00C255DD"/>
    <w:rsid w:val="00C318FD"/>
    <w:rsid w:val="00C359D1"/>
    <w:rsid w:val="00C3737D"/>
    <w:rsid w:val="00C41E05"/>
    <w:rsid w:val="00C50D3E"/>
    <w:rsid w:val="00C53107"/>
    <w:rsid w:val="00C61699"/>
    <w:rsid w:val="00C64AC1"/>
    <w:rsid w:val="00C66EE6"/>
    <w:rsid w:val="00C70C4B"/>
    <w:rsid w:val="00C93CAD"/>
    <w:rsid w:val="00CB332F"/>
    <w:rsid w:val="00CC1D64"/>
    <w:rsid w:val="00CD00ED"/>
    <w:rsid w:val="00CD0BC1"/>
    <w:rsid w:val="00CD12FE"/>
    <w:rsid w:val="00CD3E6F"/>
    <w:rsid w:val="00CE43EE"/>
    <w:rsid w:val="00CF06BA"/>
    <w:rsid w:val="00D00A89"/>
    <w:rsid w:val="00D05513"/>
    <w:rsid w:val="00D134A0"/>
    <w:rsid w:val="00D1505B"/>
    <w:rsid w:val="00D30BFF"/>
    <w:rsid w:val="00D419FE"/>
    <w:rsid w:val="00D50255"/>
    <w:rsid w:val="00D61495"/>
    <w:rsid w:val="00D62560"/>
    <w:rsid w:val="00D6347B"/>
    <w:rsid w:val="00D67188"/>
    <w:rsid w:val="00D718B3"/>
    <w:rsid w:val="00D753CF"/>
    <w:rsid w:val="00D77D17"/>
    <w:rsid w:val="00D8691A"/>
    <w:rsid w:val="00D90D33"/>
    <w:rsid w:val="00D93D01"/>
    <w:rsid w:val="00D96A3A"/>
    <w:rsid w:val="00DB24A7"/>
    <w:rsid w:val="00DB4019"/>
    <w:rsid w:val="00DC2130"/>
    <w:rsid w:val="00DC31F5"/>
    <w:rsid w:val="00DC4FE7"/>
    <w:rsid w:val="00DC5492"/>
    <w:rsid w:val="00DC6594"/>
    <w:rsid w:val="00DC7465"/>
    <w:rsid w:val="00DD427D"/>
    <w:rsid w:val="00DD6038"/>
    <w:rsid w:val="00E01B08"/>
    <w:rsid w:val="00E0229E"/>
    <w:rsid w:val="00E11B5F"/>
    <w:rsid w:val="00E1367F"/>
    <w:rsid w:val="00E46E40"/>
    <w:rsid w:val="00E47451"/>
    <w:rsid w:val="00E51653"/>
    <w:rsid w:val="00E52BE7"/>
    <w:rsid w:val="00E62F4F"/>
    <w:rsid w:val="00E67283"/>
    <w:rsid w:val="00E70DD3"/>
    <w:rsid w:val="00E72E69"/>
    <w:rsid w:val="00E73226"/>
    <w:rsid w:val="00E84B31"/>
    <w:rsid w:val="00E87BC1"/>
    <w:rsid w:val="00E90530"/>
    <w:rsid w:val="00E97FA5"/>
    <w:rsid w:val="00EA55F7"/>
    <w:rsid w:val="00EB4A96"/>
    <w:rsid w:val="00EB5ED6"/>
    <w:rsid w:val="00EC175F"/>
    <w:rsid w:val="00EC48D8"/>
    <w:rsid w:val="00EC5788"/>
    <w:rsid w:val="00EE3218"/>
    <w:rsid w:val="00EF3582"/>
    <w:rsid w:val="00F01DC3"/>
    <w:rsid w:val="00F159BB"/>
    <w:rsid w:val="00F22B5D"/>
    <w:rsid w:val="00F362C3"/>
    <w:rsid w:val="00F37AB2"/>
    <w:rsid w:val="00F40540"/>
    <w:rsid w:val="00F4134A"/>
    <w:rsid w:val="00F42C05"/>
    <w:rsid w:val="00F64699"/>
    <w:rsid w:val="00F66B83"/>
    <w:rsid w:val="00F673F7"/>
    <w:rsid w:val="00F70E2C"/>
    <w:rsid w:val="00F82BF9"/>
    <w:rsid w:val="00F83FE5"/>
    <w:rsid w:val="00F90D8C"/>
    <w:rsid w:val="00F92676"/>
    <w:rsid w:val="00F952DB"/>
    <w:rsid w:val="00FA1300"/>
    <w:rsid w:val="00FA1CBA"/>
    <w:rsid w:val="00FA202F"/>
    <w:rsid w:val="00FA3667"/>
    <w:rsid w:val="00FB0927"/>
    <w:rsid w:val="00FB2C41"/>
    <w:rsid w:val="00FC7C7B"/>
    <w:rsid w:val="00FD37E7"/>
    <w:rsid w:val="00FD44E0"/>
    <w:rsid w:val="00FE1949"/>
    <w:rsid w:val="00FE1C47"/>
    <w:rsid w:val="00FE2386"/>
    <w:rsid w:val="00FF0424"/>
    <w:rsid w:val="00FF1CF3"/>
    <w:rsid w:val="00FF361E"/>
    <w:rsid w:val="00FF4103"/>
    <w:rsid w:val="00FF53AA"/>
    <w:rsid w:val="00FF5E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36C7BC-9584-42D8-AC0D-D8723708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D0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A6D0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3A6D03"/>
  </w:style>
  <w:style w:type="paragraph" w:styleId="Encabezado">
    <w:name w:val="header"/>
    <w:basedOn w:val="Normal"/>
    <w:link w:val="EncabezadoCar"/>
    <w:unhideWhenUsed/>
    <w:rsid w:val="003A6D03"/>
    <w:pPr>
      <w:tabs>
        <w:tab w:val="center" w:pos="4419"/>
        <w:tab w:val="right" w:pos="8838"/>
      </w:tabs>
      <w:spacing w:after="0" w:line="240" w:lineRule="auto"/>
    </w:pPr>
  </w:style>
  <w:style w:type="character" w:customStyle="1" w:styleId="EncabezadoCar">
    <w:name w:val="Encabezado Car"/>
    <w:basedOn w:val="Fuentedeprrafopredeter"/>
    <w:link w:val="Encabezado"/>
    <w:rsid w:val="003A6D03"/>
  </w:style>
  <w:style w:type="paragraph" w:styleId="Piedepgina">
    <w:name w:val="footer"/>
    <w:basedOn w:val="Normal"/>
    <w:link w:val="PiedepginaCar"/>
    <w:unhideWhenUsed/>
    <w:rsid w:val="003A6D03"/>
    <w:pPr>
      <w:tabs>
        <w:tab w:val="center" w:pos="4419"/>
        <w:tab w:val="right" w:pos="8838"/>
      </w:tabs>
      <w:spacing w:after="0" w:line="240" w:lineRule="auto"/>
    </w:pPr>
  </w:style>
  <w:style w:type="character" w:customStyle="1" w:styleId="PiedepginaCar">
    <w:name w:val="Pie de página Car"/>
    <w:basedOn w:val="Fuentedeprrafopredeter"/>
    <w:link w:val="Piedepgina"/>
    <w:rsid w:val="003A6D03"/>
  </w:style>
  <w:style w:type="character" w:styleId="Hipervnculo">
    <w:name w:val="Hyperlink"/>
    <w:basedOn w:val="Fuentedeprrafopredeter"/>
    <w:uiPriority w:val="99"/>
    <w:unhideWhenUsed/>
    <w:rsid w:val="00EA5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70093">
      <w:bodyDiv w:val="1"/>
      <w:marLeft w:val="0"/>
      <w:marRight w:val="0"/>
      <w:marTop w:val="0"/>
      <w:marBottom w:val="0"/>
      <w:divBdr>
        <w:top w:val="none" w:sz="0" w:space="0" w:color="auto"/>
        <w:left w:val="none" w:sz="0" w:space="0" w:color="auto"/>
        <w:bottom w:val="none" w:sz="0" w:space="0" w:color="auto"/>
        <w:right w:val="none" w:sz="0" w:space="0" w:color="auto"/>
      </w:divBdr>
      <w:divsChild>
        <w:div w:id="155387369">
          <w:marLeft w:val="0"/>
          <w:marRight w:val="0"/>
          <w:marTop w:val="0"/>
          <w:marBottom w:val="0"/>
          <w:divBdr>
            <w:top w:val="none" w:sz="0" w:space="0" w:color="auto"/>
            <w:left w:val="none" w:sz="0" w:space="0" w:color="auto"/>
            <w:bottom w:val="none" w:sz="0" w:space="0" w:color="auto"/>
            <w:right w:val="none" w:sz="0" w:space="0" w:color="auto"/>
          </w:divBdr>
          <w:divsChild>
            <w:div w:id="1501580570">
              <w:marLeft w:val="0"/>
              <w:marRight w:val="0"/>
              <w:marTop w:val="0"/>
              <w:marBottom w:val="0"/>
              <w:divBdr>
                <w:top w:val="none" w:sz="0" w:space="0" w:color="auto"/>
                <w:left w:val="none" w:sz="0" w:space="0" w:color="auto"/>
                <w:bottom w:val="none" w:sz="0" w:space="0" w:color="auto"/>
                <w:right w:val="none" w:sz="0" w:space="0" w:color="auto"/>
              </w:divBdr>
              <w:divsChild>
                <w:div w:id="237712033">
                  <w:marLeft w:val="0"/>
                  <w:marRight w:val="0"/>
                  <w:marTop w:val="0"/>
                  <w:marBottom w:val="0"/>
                  <w:divBdr>
                    <w:top w:val="none" w:sz="0" w:space="0" w:color="auto"/>
                    <w:left w:val="none" w:sz="0" w:space="0" w:color="auto"/>
                    <w:bottom w:val="none" w:sz="0" w:space="0" w:color="auto"/>
                    <w:right w:val="none" w:sz="0" w:space="0" w:color="auto"/>
                  </w:divBdr>
                  <w:divsChild>
                    <w:div w:id="15627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scoar@minedu.go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IN-6</dc:creator>
  <cp:lastModifiedBy>RELACIONESPUBLICAS</cp:lastModifiedBy>
  <cp:revision>2</cp:revision>
  <dcterms:created xsi:type="dcterms:W3CDTF">2018-12-05T20:29:00Z</dcterms:created>
  <dcterms:modified xsi:type="dcterms:W3CDTF">2018-12-05T20:29:00Z</dcterms:modified>
</cp:coreProperties>
</file>